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减肥人群的健身方法</w:t>
      </w:r>
      <w:r>
        <w:rPr>
          <w:rFonts w:hint="eastAsia"/>
          <w:b/>
          <w:bCs/>
          <w:sz w:val="32"/>
          <w:szCs w:val="40"/>
        </w:rPr>
        <w:t>教案（</w:t>
      </w:r>
      <w:r>
        <w:rPr>
          <w:rFonts w:hint="eastAsia"/>
          <w:b/>
          <w:bCs/>
          <w:sz w:val="32"/>
          <w:szCs w:val="40"/>
          <w:lang w:val="en-US" w:eastAsia="zh-Hans"/>
        </w:rPr>
        <w:t>讲座</w:t>
      </w:r>
      <w:r>
        <w:rPr>
          <w:rFonts w:hint="eastAsia"/>
          <w:b/>
          <w:bCs/>
          <w:sz w:val="32"/>
          <w:szCs w:val="40"/>
        </w:rPr>
        <w:t>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5"/>
      </w:tblGrid>
      <w:tr>
        <w:trPr>
          <w:trHeight w:val="567" w:hRule="atLeast"/>
        </w:trPr>
        <w:tc>
          <w:tcPr>
            <w:tcW w:w="8605" w:type="dxa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 </w:t>
            </w:r>
            <w:r>
              <w:rPr>
                <w:rFonts w:hint="default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 学时（每课时1小时）</w:t>
            </w:r>
          </w:p>
        </w:tc>
      </w:tr>
      <w:tr>
        <w:trPr>
          <w:trHeight w:val="214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（功能介绍及相关要求、注意事项）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以课程讲座的形式相对系统地学习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能量守恒定律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减肥的能量守恒原理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人体主要消耗能量的运动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减肥和心率</w:t>
            </w:r>
            <w:r>
              <w:rPr>
                <w:rFonts w:hint="default"/>
                <w:kern w:val="0"/>
                <w:sz w:val="24"/>
                <w:lang w:eastAsia="zh-Hans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运动轻度</w:t>
            </w:r>
            <w:r>
              <w:rPr>
                <w:rFonts w:hint="default"/>
                <w:kern w:val="0"/>
                <w:sz w:val="24"/>
                <w:lang w:eastAsia="zh-Hans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运动模式</w:t>
            </w:r>
            <w:r>
              <w:rPr>
                <w:rFonts w:hint="default"/>
                <w:kern w:val="0"/>
                <w:sz w:val="24"/>
                <w:lang w:eastAsia="zh-Hans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运动时间的关系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</w:rPr>
              <w:t>适合年龄：18岁及以上</w:t>
            </w:r>
            <w:r>
              <w:rPr>
                <w:rFonts w:hint="default"/>
                <w:kern w:val="0"/>
                <w:sz w:val="24"/>
              </w:rPr>
              <w:t>55</w:t>
            </w:r>
            <w:r>
              <w:rPr>
                <w:rFonts w:hint="eastAsia"/>
                <w:kern w:val="0"/>
                <w:sz w:val="24"/>
              </w:rPr>
              <w:t>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场地要求：根据学员人数定会场规模即可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设施要求：多媒体放映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6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通过该讲座能够让市民基本了解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减肥用对方法很简单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增加市民健康的轻松去减肥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7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spacing w:line="360" w:lineRule="auto"/>
              <w:ind w:firstLine="480" w:firstLineChars="200"/>
              <w:rPr>
                <w:rFonts w:hint="default" w:eastAsia="宋体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教师主要运用语言方式，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动作演示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举例子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</w:rPr>
              <w:t>系统地向学生传授科学知识，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纠正市民减肥过程中的危险动作及方法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从而达到健康轻松科学的减肥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4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eastAsiaTheme="minorEastAsia"/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default" w:eastAsia="宋体"/>
                <w:bCs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</w:rPr>
              <w:t>具体内容包括：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糖蛋脂饮食和减肥的关系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不同运动项目和减肥之间的关系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减肥的健身计划的制定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2" w:hRule="atLeast"/>
        </w:trPr>
        <w:tc>
          <w:tcPr>
            <w:tcW w:w="8605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</w:tc>
      </w:tr>
    </w:tbl>
    <w:p>
      <w:pPr>
        <w:rPr>
          <w:rFonts w:hint="eastAsia"/>
          <w:kern w:val="0"/>
          <w:sz w:val="24"/>
        </w:rPr>
      </w:pPr>
    </w:p>
    <w:p>
      <w:pPr>
        <w:rPr>
          <w:rFonts w:hint="eastAsia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FCDDC"/>
    <w:rsid w:val="494FC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2022-11-22T22:44:00Z</dcterms:created>
  <dc:creator>雷诺</dc:creator>
  <cp:lastModifiedBy>雷诺</cp:lastModifiedBy>
  <dcterms:modified xsi:type="dcterms:W3CDTF">2022-11-22T22:51:19Z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F387717A8CAF5EB33EE07C6382F8A842</vt:lpwstr>
  </property>
</Properties>
</file>