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羽毛球运动一项能快速上手，但需要多练习正确动作和发力运动，同时这项运动能应用到生活中，能激发自身运动潜能，启发和培养学员的独立自理能力和交往能力，学会在陌生环境中与人相处，学会关爱他人，在互相信任和帮助下发展友谊，更好的融入团队，在集体生活中提高独立能力、增加自信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1、准备工作（5分钟指导着装</w:t>
            </w:r>
            <w:r>
              <w:rPr>
                <w:rFonts w:hint="eastAsia"/>
                <w:kern w:val="0"/>
                <w:sz w:val="24"/>
                <w:lang w:eastAsia="zh-CN"/>
              </w:rPr>
              <w:t>及安全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2、热身部分（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4"/>
              </w:rPr>
              <w:t>分钟：绕圈慢跑，按颈部、肩膀、扩胸、转腰、膝关节，手踝脚踝的顺序4个8拍活动）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3、技术训练（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60</w:t>
            </w:r>
            <w:r>
              <w:rPr>
                <w:rFonts w:hint="eastAsia"/>
                <w:kern w:val="0"/>
                <w:sz w:val="24"/>
              </w:rPr>
              <w:t>分钟：从分解动作到连贯动作，一令一动，到连贯执行）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4、体适能部分（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4"/>
              </w:rPr>
              <w:t>分钟：开合跳、登山跑、原地快速跑、</w:t>
            </w:r>
            <w:r>
              <w:rPr>
                <w:rFonts w:hint="eastAsia"/>
                <w:kern w:val="0"/>
                <w:sz w:val="24"/>
                <w:lang w:eastAsia="zh-CN"/>
              </w:rPr>
              <w:t>原地羽毛球专项步法、原地核心力量</w:t>
            </w:r>
            <w:r>
              <w:rPr>
                <w:rFonts w:hint="eastAsia"/>
                <w:kern w:val="0"/>
                <w:sz w:val="24"/>
              </w:rPr>
              <w:t>等等，每次选2-3个项目，避免每节课重复）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5、收尾部分（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4"/>
              </w:rPr>
              <w:t>分钟：原地踏步调整呼吸，整理训练场，冥想回顾训练内容等）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60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专业羽毛球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胶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羽毛球拍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羽毛球</w:t>
            </w:r>
            <w:r>
              <w:rPr>
                <w:rFonts w:hint="eastAsia"/>
                <w:kern w:val="0"/>
                <w:sz w:val="24"/>
              </w:rPr>
              <w:t>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羽毛球拍</w:t>
            </w:r>
            <w:r>
              <w:rPr>
                <w:rFonts w:hint="eastAsia"/>
                <w:kern w:val="0"/>
                <w:sz w:val="24"/>
              </w:rPr>
              <w:t>自备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推广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羽毛球项目，通过配送平台让学员快速掌握羽毛球技巧。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羽毛球</w:t>
            </w:r>
            <w:r>
              <w:rPr>
                <w:rFonts w:hint="eastAsia"/>
                <w:kern w:val="0"/>
                <w:sz w:val="24"/>
              </w:rPr>
              <w:t>，学会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羽毛球场上</w:t>
            </w:r>
            <w:r>
              <w:rPr>
                <w:rFonts w:hint="eastAsia"/>
                <w:kern w:val="0"/>
                <w:sz w:val="24"/>
              </w:rPr>
              <w:t>最基本礼仪，并进行基本体能训练。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羽毛球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正反手颠球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正手发球、羽毛球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高远球、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正反手挑球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半场移动步伐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所有动作加以应用</w:t>
            </w:r>
            <w:r>
              <w:rPr>
                <w:rFonts w:hint="eastAsia"/>
                <w:kern w:val="0"/>
                <w:sz w:val="24"/>
              </w:rPr>
              <w:t>，并组织学员进行内部对抗赛，检验教学成果。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羽毛球基本规则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讲解，休智能训练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正反手握拍；正反手颠球；体适能训练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复习及热身训练；正手发高远球；羽毛球掷远；体适能训练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复习及热身训练；正手直线击高远球；体适能训练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复习及热身训练；正手头顶高远球、吊球；移动步伐；体适能训练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热身训练；正手挑高球；体适能训练。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复习及热身训练；反手挑高球；体适能训练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复习及热身训练；正反手挑球步伐训练；体适能训练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default" w:ascii="宋体" w:hAnsi="宋体"/>
                      <w:sz w:val="24"/>
                      <w:lang w:val="en-US" w:eastAsia="zh-Hans"/>
                    </w:rPr>
                    <w:t>根据测试内容进行针对性复习；体适能训练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531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N2U0MjQ4NGU2ZjcwNmJjZjI5ZDA5YTg1ODYzN2QifQ=="/>
  </w:docVars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DA075B"/>
    <w:rsid w:val="06F30083"/>
    <w:rsid w:val="0A4B1E26"/>
    <w:rsid w:val="0FFB618F"/>
    <w:rsid w:val="19D27760"/>
    <w:rsid w:val="1B270C1D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1674</Words>
  <Characters>1695</Characters>
  <Lines>15</Lines>
  <Paragraphs>4</Paragraphs>
  <TotalTime>1</TotalTime>
  <ScaleCrop>false</ScaleCrop>
  <LinksUpToDate>false</LinksUpToDate>
  <CharactersWithSpaces>1753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A^大怪路子^A</cp:lastModifiedBy>
  <dcterms:modified xsi:type="dcterms:W3CDTF">2023-05-30T06:16:06Z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2CD048C8DAB64BF8B6CF9364FBFFF5CB_13</vt:lpwstr>
  </property>
</Properties>
</file>