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教案模板案例（技能）</w:t>
      </w:r>
    </w:p>
    <w:tbl>
      <w:tblPr>
        <w:tblStyle w:val="3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8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05" w:type="dxa"/>
            <w:gridSpan w:val="2"/>
            <w:vAlign w:val="center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 10     学时（每课时1.5小时）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（项目功能及相关要求、注意事项）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tLeast"/>
              <w:ind w:left="0" w:right="0" w:firstLine="420"/>
              <w:rPr>
                <w:rFonts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拉丁舞分为国标拉丁舞和拉丁风情舞(即民间拉丁舞)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tLeast"/>
              <w:ind w:left="0" w:right="0" w:firstLine="420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国际标准拉丁舞又指体育舞蹈，分为</w:t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fldChar w:fldCharType="begin"/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instrText xml:space="preserve"> HYPERLINK "https://baike.so.com/doc/2637420-2784851.html" \t "https://baike.so.com/doc/_blank" </w:instrText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fldChar w:fldCharType="separate"/>
            </w:r>
            <w:r>
              <w:rPr>
                <w:rStyle w:val="6"/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t>伦巴</w:t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fldChar w:fldCharType="end"/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、</w:t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fldChar w:fldCharType="begin"/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instrText xml:space="preserve"> HYPERLINK "https://baike.so.com/doc/6197160-6410422.html" \t "https://baike.so.com/doc/_blank" </w:instrText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fldChar w:fldCharType="separate"/>
            </w:r>
            <w:r>
              <w:rPr>
                <w:rStyle w:val="6"/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t>恰恰</w:t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fldChar w:fldCharType="end"/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、</w:t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fldChar w:fldCharType="begin"/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instrText xml:space="preserve"> HYPERLINK "https://baike.so.com/doc/10037168-10552873.html" \t "https://baike.so.com/doc/_blank" </w:instrText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fldChar w:fldCharType="separate"/>
            </w:r>
            <w:r>
              <w:rPr>
                <w:rStyle w:val="6"/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t>牛仔</w:t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fldChar w:fldCharType="end"/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、</w:t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fldChar w:fldCharType="begin"/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instrText xml:space="preserve"> HYPERLINK "https://baike.so.com/doc/14150-14640.html" \t "https://baike.so.com/doc/_blank" </w:instrText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fldChar w:fldCharType="separate"/>
            </w:r>
            <w:r>
              <w:rPr>
                <w:rStyle w:val="6"/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t>桑巴</w:t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fldChar w:fldCharType="end"/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和斗牛五支舞;协会分为</w:t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fldChar w:fldCharType="begin"/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instrText xml:space="preserve"> HYPERLINK "https://baike.so.com/doc/26558937-28429757.html" \t "https://baike.so.com/doc/_blank" </w:instrText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fldChar w:fldCharType="separate"/>
            </w:r>
            <w:r>
              <w:rPr>
                <w:rStyle w:val="6"/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t>世界体育舞蹈联合会</w:t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fldChar w:fldCharType="end"/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(WDSF)和世界国际标准舞总会(</w:t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fldChar w:fldCharType="begin"/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instrText xml:space="preserve"> HYPERLINK "https://baike.so.com/doc/5507143-5742889.html" \t "https://baike.so.com/doc/_blank" </w:instrText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fldChar w:fldCharType="separate"/>
            </w:r>
            <w:r>
              <w:rPr>
                <w:rStyle w:val="6"/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t>WDC</w:t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fldChar w:fldCharType="end"/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)、中国国际标准舞总会(CBDF)、中国体育舞蹈联合会(CDSF)等协会。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tLeast"/>
              <w:ind w:left="0" w:right="0" w:firstLine="420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国标拉丁舞是体育竞技舞蹈，</w:t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fldChar w:fldCharType="begin"/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instrText xml:space="preserve"> HYPERLINK "https://baike.so.com/doc/1286280-27111950.html" \t "https://baike.so.com/doc/_blank" </w:instrText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fldChar w:fldCharType="separate"/>
            </w:r>
            <w:r>
              <w:rPr>
                <w:rStyle w:val="6"/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t>爆发力</w:t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fldChar w:fldCharType="end"/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，极强的风格，技巧是它的特点，有很大的</w:t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fldChar w:fldCharType="begin"/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instrText xml:space="preserve"> HYPERLINK "https://baike.so.com/doc/4946167-5167276.html" \t "https://baike.so.com/doc/_blank" </w:instrText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fldChar w:fldCharType="separate"/>
            </w:r>
            <w:r>
              <w:rPr>
                <w:rStyle w:val="6"/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t>竞技体育</w:t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fldChar w:fldCharType="end"/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舞蹈发挥空间，已经入亚运会正式比赛项目，拉丁舞2014年11月12日正式申请进入奥运会，现正在审批阶段，拉丁舞每年最高赛事WDSF协会会在世界各地成员国选择不同地点举行，对于世界上所有参与国际标准舞工作的人士而言，英国的黑池可谓是国际标准舞活动之首。WDC会在固定地点</w:t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fldChar w:fldCharType="begin"/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instrText xml:space="preserve"> HYPERLINK "https://baike.so.com/doc/3764882-3955016.html" \t "https://baike.so.com/doc/_blank" </w:instrText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fldChar w:fldCharType="separate"/>
            </w:r>
            <w:r>
              <w:rPr>
                <w:rStyle w:val="6"/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t>英国</w:t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fldChar w:fldCharType="end"/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举办黑池舞蹈节，深受欧洲人民喜爱。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适合年龄：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65</w:t>
            </w:r>
            <w:r>
              <w:rPr>
                <w:rFonts w:hint="eastAsia"/>
                <w:kern w:val="0"/>
                <w:sz w:val="24"/>
              </w:rPr>
              <w:t>岁以下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场地要求</w:t>
            </w:r>
            <w:r>
              <w:rPr>
                <w:rFonts w:hint="eastAsia"/>
                <w:kern w:val="0"/>
                <w:sz w:val="24"/>
                <w:lang w:eastAsia="zh-CN"/>
              </w:rPr>
              <w:t>：</w:t>
            </w:r>
            <w:r>
              <w:rPr>
                <w:rFonts w:hint="eastAsia"/>
                <w:kern w:val="0"/>
                <w:sz w:val="24"/>
              </w:rPr>
              <w:t>地板、把杆、镜子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3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推广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国际标准舞</w:t>
            </w:r>
            <w:r>
              <w:rPr>
                <w:rFonts w:hint="eastAsia"/>
                <w:kern w:val="0"/>
                <w:sz w:val="24"/>
              </w:rPr>
              <w:t>，通过配送平台让学员掌握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拉丁舞（伦巴）</w:t>
            </w:r>
            <w:r>
              <w:rPr>
                <w:rFonts w:hint="eastAsia"/>
                <w:kern w:val="0"/>
                <w:sz w:val="24"/>
              </w:rPr>
              <w:t>的基础知识和基本动作。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1课时：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让学员初步了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拉丁舞物种分类；初步了解拉丁舞（伦巴）节奏规律</w:t>
            </w:r>
            <w:r>
              <w:rPr>
                <w:rFonts w:hint="eastAsia"/>
                <w:kern w:val="0"/>
                <w:sz w:val="24"/>
              </w:rPr>
              <w:t>；学习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拉丁舞基本姿态</w:t>
            </w:r>
            <w:r>
              <w:rPr>
                <w:rFonts w:hint="eastAsia"/>
                <w:kern w:val="0"/>
                <w:sz w:val="24"/>
              </w:rPr>
              <w:t>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2-8课时：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学习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拉丁舞</w:t>
            </w:r>
            <w:r>
              <w:rPr>
                <w:rFonts w:hint="eastAsia"/>
                <w:kern w:val="0"/>
                <w:sz w:val="24"/>
              </w:rPr>
              <w:t>基本步法，掌握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重心的移动</w:t>
            </w:r>
            <w:r>
              <w:rPr>
                <w:rFonts w:hint="eastAsia"/>
                <w:kern w:val="0"/>
                <w:sz w:val="24"/>
              </w:rPr>
              <w:t>；了解步伐和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音乐的配合</w:t>
            </w:r>
            <w:r>
              <w:rPr>
                <w:rFonts w:hint="eastAsia"/>
                <w:kern w:val="0"/>
                <w:sz w:val="24"/>
              </w:rPr>
              <w:t>。</w:t>
            </w:r>
          </w:p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9-10课时：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复习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上述内容，</w:t>
            </w:r>
            <w:r>
              <w:rPr>
                <w:rFonts w:hint="eastAsia"/>
                <w:kern w:val="0"/>
                <w:sz w:val="24"/>
              </w:rPr>
              <w:t>检验教学成果。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bookmarkStart w:id="0" w:name="_GoBack" w:colFirst="0" w:colLast="0"/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</w:rPr>
              <w:t>对教学内容进行现场演示，一边示范，一边讲解，强调</w:t>
            </w:r>
            <w:r>
              <w:fldChar w:fldCharType="begin"/>
            </w:r>
            <w:r>
              <w:instrText xml:space="preserve"> HYPERLINK "https://baike.baidu.com/item/%E5%85%B3%E9%94%AE%E6%AD%A5%E9%AA%A4" \t "https://baike.baidu.com/item/%E6%95%99%E5%AD%A6%E6%96%B9%E6%B3%95/_blank" </w:instrText>
            </w:r>
            <w:r>
              <w:fldChar w:fldCharType="separate"/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关键步骤</w:t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和注意事项，使学生边做边学，理论与技能并重，较好地实现师生互动，提高学生的学习兴趣和学习效率。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2966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  <w:r>
              <w:rPr>
                <w:rFonts w:hint="eastAsia"/>
                <w:kern w:val="0"/>
                <w:sz w:val="24"/>
              </w:rPr>
              <w:t>（具体到每课时教学内容）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tbl>
            <w:tblPr>
              <w:tblStyle w:val="4"/>
              <w:tblW w:w="835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9"/>
              <w:gridCol w:w="75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352" w:type="dxa"/>
                  <w:gridSpan w:val="2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教  学  要  求  和  内  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38" w:hRule="atLeast"/>
              </w:trPr>
              <w:tc>
                <w:tcPr>
                  <w:tcW w:w="8352" w:type="dxa"/>
                  <w:gridSpan w:val="2"/>
                  <w:vAlign w:val="center"/>
                </w:tcPr>
                <w:p>
                  <w:pPr>
                    <w:ind w:firstLine="480" w:firstLineChars="20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教学要求：</w:t>
                  </w:r>
                </w:p>
                <w:p>
                  <w:pPr>
                    <w:spacing w:line="360" w:lineRule="auto"/>
                    <w:ind w:firstLine="480" w:firstLineChars="20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通过这门课程，实现让广大学员达到体育项目共有的锻炼身体、增强体质的目标，同时培养学员们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优美的姿态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良好的体型</w:t>
                  </w:r>
                  <w:r>
                    <w:rPr>
                      <w:rFonts w:hint="eastAsia"/>
                      <w:sz w:val="24"/>
                    </w:rPr>
                    <w:t>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课时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教   学   内  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default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lang w:val="en-US" w:eastAsia="zh-CN"/>
                    </w:rPr>
                    <w:t>拉丁舞起源的介绍，学习拉丁舞基本姿态、伦巴音乐规律。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2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hint="default" w:ascii="宋体" w:hAnsi="宋体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>1、学习原地重心转换；2、学习身体拧转。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3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hint="default" w:ascii="宋体" w:hAnsi="宋体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>1、复习上节课的内容；2、学习伦巴时间步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4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default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  <w:lang w:val="en-US" w:eastAsia="zh-CN"/>
                    </w:rPr>
                    <w:t>1、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</w:rPr>
                    <w:t>复习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  <w:lang w:val="en-US" w:eastAsia="zh-CN"/>
                    </w:rPr>
                    <w:t>上节课的内容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</w:rPr>
                    <w:t>；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  <w:lang w:val="en-US" w:eastAsia="zh-CN"/>
                    </w:rPr>
                    <w:t>2、学习伦巴方形步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5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hint="default" w:ascii="宋体" w:hAnsi="宋体"/>
                      <w:sz w:val="24"/>
                      <w:lang w:val="en-US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  <w:lang w:val="en-US" w:eastAsia="zh-CN"/>
                    </w:rPr>
                    <w:t>1、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</w:rPr>
                    <w:t>复习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  <w:lang w:val="en-US" w:eastAsia="zh-CN"/>
                    </w:rPr>
                    <w:t>上节课的内容；2、学习伦巴前进后退步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6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tabs>
                      <w:tab w:val="right" w:pos="7317"/>
                    </w:tabs>
                    <w:rPr>
                      <w:rFonts w:hint="default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  <w:lang w:val="en-US" w:eastAsia="zh-CN"/>
                    </w:rPr>
                    <w:t>1、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</w:rPr>
                    <w:t>复习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  <w:lang w:val="en-US" w:eastAsia="zh-CN"/>
                    </w:rPr>
                    <w:t>上节课的内容；2、学习伦巴基本步手对手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7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  <w:lang w:val="en-US" w:eastAsia="zh-CN"/>
                    </w:rPr>
                    <w:t>1、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</w:rPr>
                    <w:t>复习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  <w:lang w:val="en-US" w:eastAsia="zh-CN"/>
                    </w:rPr>
                    <w:t>上节课的内容；2、学习伦巴纽约步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8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default"/>
                      <w:sz w:val="24"/>
                      <w:lang w:val="en-US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  <w:lang w:val="en-US" w:eastAsia="zh-CN"/>
                    </w:rPr>
                    <w:t>1、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</w:rPr>
                    <w:t>复习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  <w:lang w:val="en-US" w:eastAsia="zh-CN"/>
                    </w:rPr>
                    <w:t>上节课的内容；2、学习伦巴定点转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9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hint="default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lang w:val="en-US" w:eastAsia="zh-CN"/>
                    </w:rPr>
                    <w:t>1、</w:t>
                  </w:r>
                  <w:r>
                    <w:rPr>
                      <w:rFonts w:hint="eastAsia"/>
                      <w:sz w:val="24"/>
                    </w:rPr>
                    <w:t>复习前面课程内容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；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2、学习伦巴基本步小组合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10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总复习</w:t>
                  </w:r>
                </w:p>
              </w:tc>
            </w:tr>
          </w:tbl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Cs/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240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</w:tbl>
    <w:p>
      <w:pPr>
        <w:rPr>
          <w:b/>
          <w:bCs/>
          <w:sz w:val="32"/>
          <w:szCs w:val="40"/>
        </w:rPr>
      </w:pPr>
    </w:p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教案模板案例（讲座）</w:t>
      </w:r>
    </w:p>
    <w:tbl>
      <w:tblPr>
        <w:tblStyle w:val="3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05" w:type="dxa"/>
            <w:vAlign w:val="center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   1   学时（每课时1.5小时）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（功能介绍及相关要求、注意事项）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以课程讲座的形式相对系统地学习和了解健身锻炼的理论，学习健身锻炼的基础方法，营养与健身和体重的关系，健身锻炼的自我评价理论与方法，科学指导自我的健身锻炼。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适合年龄：18岁及以上75岁以下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场地要求：根据学员人数定会场规模即可 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设施要求：多媒体放映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>
            <w:pPr>
              <w:ind w:firstLine="480" w:firstLineChars="200"/>
              <w:rPr>
                <w:kern w:val="0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通过该讲座能够让市民基本了解健身的意义，学会如何减少健身对身体的不良影响，如果发生不良影响，如何自我治疗等，让其对于如何更加科学的健身有了更深一步的认识。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>
            <w:pPr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教师主要运用语言方式，系统地向学生传授科学知识，</w:t>
            </w:r>
            <w:r>
              <w:fldChar w:fldCharType="begin"/>
            </w:r>
            <w:r>
              <w:instrText xml:space="preserve"> HYPERLINK "https://baike.sogou.com/lemma/ShowInnerLink.htm?lemmaId=84601774&amp;ss_c=ssc.citiao.link" \t "https://baike.sogou.com/_blank"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传播思想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  <w:r>
              <w:rPr>
                <w:rFonts w:hint="eastAsia"/>
                <w:kern w:val="0"/>
                <w:sz w:val="24"/>
              </w:rPr>
              <w:t>观念。在课程教授结束前与学生进行相关问题的讨论，进一步加深学生对该讲座课程的认识。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具体内容包括：健身的意义；健身的具体内容；如何科学的健身；不科学、不合理的健身对人体的危害；如何减少健身对身体的不良影响；如果发生不良影响，如何自我治疗等。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互动内容：健身的基础动作，健身时注意事项，怎样进行健身，自我治疗健身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Cs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引起的不适感等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</w:tc>
      </w:tr>
    </w:tbl>
    <w:p>
      <w:pPr>
        <w:rPr>
          <w:rFonts w:hint="eastAsia"/>
          <w:kern w:val="0"/>
          <w:sz w:val="24"/>
        </w:rPr>
      </w:pPr>
    </w:p>
    <w:p>
      <w:pPr>
        <w:rPr>
          <w:rFonts w:hint="eastAsia"/>
          <w:kern w:val="0"/>
          <w:sz w:val="24"/>
        </w:rPr>
      </w:pPr>
    </w:p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 xml:space="preserve">教案模板（技能）   </w:t>
      </w:r>
    </w:p>
    <w:tbl>
      <w:tblPr>
        <w:tblStyle w:val="3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8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05" w:type="dxa"/>
            <w:gridSpan w:val="2"/>
            <w:vAlign w:val="center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      学时（每课时1.5小时）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（项目功能及相关要求、注意事项）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2835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  <w:r>
              <w:rPr>
                <w:rFonts w:hint="eastAsia"/>
                <w:kern w:val="0"/>
                <w:sz w:val="24"/>
              </w:rPr>
              <w:t>（具体到每课时教学内容）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Cs/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134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</w:tbl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教案模板（讲座）</w:t>
      </w:r>
    </w:p>
    <w:tbl>
      <w:tblPr>
        <w:tblStyle w:val="3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05" w:type="dxa"/>
            <w:vAlign w:val="center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      学时（每课时1.5小时）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44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（功能介绍及相关要求、注意事项）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8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教学内容/提纲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</w:tbl>
    <w:p>
      <w:pPr>
        <w:rPr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DB"/>
    <w:rsid w:val="000151DB"/>
    <w:rsid w:val="00441EB9"/>
    <w:rsid w:val="00585BE6"/>
    <w:rsid w:val="00613093"/>
    <w:rsid w:val="006B41A1"/>
    <w:rsid w:val="00A96856"/>
    <w:rsid w:val="00B4623C"/>
    <w:rsid w:val="00E0690B"/>
    <w:rsid w:val="06F30083"/>
    <w:rsid w:val="0A4B1E26"/>
    <w:rsid w:val="0FFB618F"/>
    <w:rsid w:val="19D27760"/>
    <w:rsid w:val="242F45C2"/>
    <w:rsid w:val="24D36B2C"/>
    <w:rsid w:val="2F657469"/>
    <w:rsid w:val="32692595"/>
    <w:rsid w:val="33B22C69"/>
    <w:rsid w:val="371637F1"/>
    <w:rsid w:val="39715B49"/>
    <w:rsid w:val="3A1A4034"/>
    <w:rsid w:val="3B2A5BCE"/>
    <w:rsid w:val="3B867249"/>
    <w:rsid w:val="3C3C4B13"/>
    <w:rsid w:val="441B65A7"/>
    <w:rsid w:val="45A51482"/>
    <w:rsid w:val="46065B8D"/>
    <w:rsid w:val="46E2351A"/>
    <w:rsid w:val="49794DEA"/>
    <w:rsid w:val="4B383B71"/>
    <w:rsid w:val="55771777"/>
    <w:rsid w:val="5BCA1235"/>
    <w:rsid w:val="5CFE0969"/>
    <w:rsid w:val="6A4B5BBD"/>
    <w:rsid w:val="70DC52DA"/>
    <w:rsid w:val="72670F1E"/>
    <w:rsid w:val="73853D0E"/>
    <w:rsid w:val="76A76D1E"/>
    <w:rsid w:val="772A717D"/>
    <w:rsid w:val="7A3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paragraph" w:styleId="7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316</Words>
  <Characters>1804</Characters>
  <Lines>15</Lines>
  <Paragraphs>4</Paragraphs>
  <TotalTime>7</TotalTime>
  <ScaleCrop>false</ScaleCrop>
  <LinksUpToDate>false</LinksUpToDate>
  <CharactersWithSpaces>2116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Fanny</cp:lastModifiedBy>
  <dcterms:modified xsi:type="dcterms:W3CDTF">2021-03-04T11:25:44Z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RubyTemplateID" linkTarget="0">
    <vt:lpwstr>6</vt:lpwstr>
  </property>
</Properties>
</file>