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10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1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rFonts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广场舞是舞蹈艺术中最庞大的系统，因多在广场聚集而得名，融自娱性与表演性为一体，以集体舞为主要表演形式，以健身为主要目的。包括佳木斯舞步、坝坝舞、水兵舞等。</w:t>
            </w:r>
          </w:p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广场舞是居民自发地以健身为目的在广场、院坝等开敞空间上进行的富有韵律的舞蹈，通常伴有高分贝、节奏感强的音乐伴奏。</w:t>
            </w:r>
          </w:p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广场舞在公共场所由群众自发组织，参与者多为中老年人，其中又以大妈居多。广场舞是非专业舞者创造的舞蹈，是专属于普通大众的舞蹈，因为民族的不同，地域的不同，群体的不同所以广场舞的舞蹈形式也不同。</w:t>
            </w:r>
          </w:p>
          <w:p>
            <w:pPr>
              <w:keepNext w:val="0"/>
              <w:keepLines w:val="0"/>
              <w:widowControl/>
              <w:suppressLineNumbers w:val="0"/>
              <w:spacing w:after="225" w:afterAutospacing="0" w:line="360" w:lineRule="atLeast"/>
              <w:ind w:left="0" w:firstLine="420"/>
              <w:jc w:val="left"/>
              <w:rPr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  <w:t>广场舞是人们普遍参与的健身舞，舞蹈元素多种多样，包括民族舞、现代舞、街舞、拉丁舞等等。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推广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广场舞</w:t>
            </w:r>
            <w:r>
              <w:rPr>
                <w:rFonts w:hint="eastAsia"/>
                <w:kern w:val="0"/>
                <w:sz w:val="24"/>
              </w:rPr>
              <w:t>项目，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让更多的居民参与其中。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增强学员乐感和协调感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让学员掌握基本的广场舞动作，可以参与到居民集体活动中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教学进度内容可以随时进行调整，以适合教学学员水平</w:t>
            </w:r>
            <w:bookmarkStart w:id="0" w:name="_GoBack"/>
            <w:bookmarkEnd w:id="0"/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46489"/>
    <w:rsid w:val="2069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2019-12-27T04:12:03Z</dcterms:created>
  <dc:creator>pc</dc:creator>
  <cp:lastModifiedBy>pc</cp:lastModifiedBy>
  <dcterms:modified xsi:type="dcterms:W3CDTF">2019-12-27T04:17:47Z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