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教案模板案例（技能）</w:t>
      </w:r>
    </w:p>
    <w:p>
      <w:pPr>
        <w:rPr>
          <w:rFonts w:hint="eastAsia"/>
          <w:kern w:val="0"/>
          <w:sz w:val="24"/>
        </w:rPr>
      </w:pPr>
    </w:p>
    <w:p>
      <w:pPr>
        <w:rPr>
          <w:rFonts w:hint="eastAsia"/>
          <w:kern w:val="0"/>
          <w:sz w:val="24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教案模板（技能）   </w:t>
      </w:r>
    </w:p>
    <w:tbl>
      <w:tblPr>
        <w:tblStyle w:val="4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4"/>
              </w:rPr>
              <w:t xml:space="preserve"> 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 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腰鼓是中国传</w:t>
            </w:r>
            <w:r>
              <w:rPr>
                <w:rFonts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统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"https://baike.so.com/doc/3604612-3789867.html"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民族乐器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，它来源于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"https://baike.so.com/doc/786035-831673.html" \t "https://baike.so.com/doc/_blank" </w:instrTex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生活</w:t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又很好地表现了生活。腰鼓是民族棰击膜鸣乐器，历史悠久，发音脆亮，在民间广泛被流传，独具魅力的安塞腰鼓掀起了黄土地上的狂飙，展示出西北黄土高原农民朴素而豪放的性格，张扬出独特的艺术性。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18岁-70岁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场地要求：地垫（地板也可）</w:t>
            </w:r>
            <w:r>
              <w:rPr>
                <w:rFonts w:hint="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</w:rPr>
              <w:t>镜子等（练功房都可以）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6" w:afterAutospacing="0" w:line="360" w:lineRule="atLeast"/>
              <w:ind w:left="0" w:right="0" w:firstLine="420"/>
              <w:rPr>
                <w:color w:val="333333"/>
                <w:bdr w:val="none" w:color="auto" w:sz="0" w:space="0"/>
              </w:rPr>
            </w:pPr>
            <w:r>
              <w:rPr>
                <w:rFonts w:hint="eastAsia"/>
                <w:color w:val="333333"/>
                <w:bdr w:val="none" w:color="auto" w:sz="0" w:space="0"/>
                <w:lang w:val="en-US" w:eastAsia="zh-CN"/>
              </w:rPr>
              <w:t>腰鼓</w:t>
            </w:r>
            <w:r>
              <w:rPr>
                <w:color w:val="333333"/>
                <w:bdr w:val="none" w:color="auto" w:sz="0" w:space="0"/>
              </w:rPr>
              <w:t>具有体育锻炼的价值，经常进行排舞练习，心血管和呼吸系统都能得到良好的锻炼，改善心肺功能，加速新陈代谢过程，促进消化，消除大脑疲劳和精神紧张，从而达到增强体质，增进健康，延缓衰退，提高人体的活动能力等良好的健身效果。</w:t>
            </w:r>
            <w:bookmarkStart w:id="0" w:name="3799467-3990523-5_2"/>
            <w:bookmarkEnd w:id="0"/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6" w:afterAutospacing="0" w:line="360" w:lineRule="atLeast"/>
              <w:ind w:left="0" w:right="0" w:firstLine="420"/>
              <w:rPr>
                <w:color w:val="333333"/>
                <w:bdr w:val="none" w:color="auto" w:sz="0" w:space="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6" w:afterAutospacing="0" w:line="360" w:lineRule="atLeast"/>
              <w:ind w:left="0" w:right="0" w:firstLine="420"/>
              <w:rPr>
                <w:rFonts w:hint="default"/>
                <w:color w:val="333333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835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tbl>
            <w:tblPr>
              <w:tblStyle w:val="5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通过这门课程，实现让广大学员达到体育项目共有的锻炼身体、增强体质的目标，同时培养学员们保持礼仪廉耻、克己忍耐、百折不屈的品格。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1、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腰鼓</w:t>
                  </w:r>
                  <w:r>
                    <w:rPr>
                      <w:rFonts w:hint="eastAsia"/>
                      <w:sz w:val="24"/>
                    </w:rPr>
                    <w:t>基本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动作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姿态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形体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2、腰鼓来源认知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复习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腰鼓鼓点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>
                    <w:rPr>
                      <w:rFonts w:ascii="Arial" w:hAnsi="Arial" w:eastAsia="宋体" w:cs="Arial"/>
                      <w:i w:val="0"/>
                      <w:caps w:val="0"/>
                      <w:color w:val="333333"/>
                      <w:spacing w:val="0"/>
                      <w:sz w:val="21"/>
                      <w:szCs w:val="21"/>
                      <w:shd w:val="clear" w:fill="FFFFFF"/>
                    </w:rPr>
                    <w:t>起点、此点、流水、单点、花点、乱点、紧三棰等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/>
                      <w:sz w:val="24"/>
                      <w:lang w:val="en-US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</w:rPr>
                    <w:t>学习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新腰鼓第一段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复习；学习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新腰鼓第二段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复习；学习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新腰鼓第三段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复习；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学习新腰鼓第四段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学习新腰鼓第五段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复习；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学习新腰鼓</w:t>
                  </w:r>
                  <w:bookmarkStart w:id="1" w:name="_GoBack"/>
                  <w:bookmarkEnd w:id="1"/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第六段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复习前面课程内容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总复习、考核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34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42F45C2"/>
    <w:rsid w:val="24D36B2C"/>
    <w:rsid w:val="2B4A7DF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6E987B53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6</TotalTime>
  <ScaleCrop>false</ScaleCrop>
  <LinksUpToDate>false</LinksUpToDate>
  <CharactersWithSpaces>2116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江佐梅狼</cp:lastModifiedBy>
  <dcterms:modified xsi:type="dcterms:W3CDTF">2020-03-10T02:05:22Z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  <property fmtid="{D5CDD505-2E9C-101B-9397-08002B2CF9AE}" pid="3" name="KSORubyTemplateID" linkTarget="0">
    <vt:lpwstr>6</vt:lpwstr>
  </property>
</Properties>
</file>