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40"/>
        </w:rPr>
      </w:pPr>
      <w:r>
        <w:rPr>
          <w:rFonts w:hint="eastAsia"/>
          <w:b/>
          <w:bCs/>
          <w:sz w:val="32"/>
          <w:szCs w:val="40"/>
          <w:lang w:val="en-US" w:eastAsia="zh-CN"/>
        </w:rPr>
        <w:t>五子棋项目</w:t>
      </w:r>
      <w:r>
        <w:rPr>
          <w:rFonts w:hint="eastAsia"/>
          <w:b/>
          <w:bCs/>
          <w:sz w:val="32"/>
          <w:szCs w:val="40"/>
        </w:rPr>
        <w:t>教案（技能）</w:t>
      </w:r>
    </w:p>
    <w:tbl>
      <w:tblPr>
        <w:tblStyle w:val="2"/>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8"/>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5" w:type="dxa"/>
            <w:gridSpan w:val="2"/>
            <w:vAlign w:val="center"/>
          </w:tcPr>
          <w:p>
            <w:pPr>
              <w:tabs>
                <w:tab w:val="left" w:pos="665"/>
                <w:tab w:val="left" w:pos="855"/>
                <w:tab w:val="left" w:pos="7125"/>
                <w:tab w:val="left" w:pos="8835"/>
                <w:tab w:val="left" w:pos="9025"/>
              </w:tabs>
              <w:spacing w:line="360" w:lineRule="auto"/>
              <w:jc w:val="left"/>
              <w:rPr>
                <w:rFonts w:eastAsiaTheme="minorEastAsia"/>
                <w:kern w:val="0"/>
                <w:sz w:val="24"/>
              </w:rPr>
            </w:pPr>
            <w:r>
              <w:rPr>
                <w:rFonts w:hint="eastAsia"/>
                <w:kern w:val="0"/>
                <w:sz w:val="24"/>
              </w:rPr>
              <w:t xml:space="preserve">教学课时安排： </w:t>
            </w:r>
            <w:r>
              <w:rPr>
                <w:rFonts w:hint="eastAsia"/>
                <w:kern w:val="0"/>
                <w:sz w:val="24"/>
                <w:lang w:val="en-US" w:eastAsia="zh-CN"/>
              </w:rPr>
              <w:t>20</w:t>
            </w:r>
            <w:bookmarkStart w:id="0" w:name="_GoBack"/>
            <w:bookmarkEnd w:id="0"/>
            <w:r>
              <w:rPr>
                <w:rFonts w:hint="eastAsia"/>
                <w:kern w:val="0"/>
                <w:sz w:val="24"/>
              </w:rPr>
              <w:t xml:space="preserve">     学时（每课时1.5小时）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8605" w:type="dxa"/>
            <w:gridSpan w:val="2"/>
          </w:tcPr>
          <w:p>
            <w:pPr>
              <w:tabs>
                <w:tab w:val="left" w:pos="665"/>
                <w:tab w:val="left" w:pos="855"/>
                <w:tab w:val="left" w:pos="7125"/>
                <w:tab w:val="left" w:pos="8835"/>
                <w:tab w:val="left" w:pos="9025"/>
              </w:tabs>
              <w:spacing w:line="360" w:lineRule="auto"/>
              <w:jc w:val="left"/>
              <w:rPr>
                <w:b/>
                <w:kern w:val="0"/>
                <w:sz w:val="24"/>
              </w:rPr>
            </w:pPr>
            <w:r>
              <w:rPr>
                <w:rFonts w:hint="eastAsia"/>
                <w:b/>
                <w:kern w:val="0"/>
                <w:sz w:val="24"/>
              </w:rPr>
              <w:t>课程介绍</w:t>
            </w:r>
            <w:r>
              <w:rPr>
                <w:rFonts w:hint="eastAsia"/>
                <w:kern w:val="0"/>
                <w:sz w:val="24"/>
              </w:rPr>
              <w:t>（项目功能及相关要求、注意事项）</w:t>
            </w:r>
          </w:p>
          <w:p>
            <w:pPr>
              <w:tabs>
                <w:tab w:val="left" w:pos="665"/>
                <w:tab w:val="left" w:pos="855"/>
                <w:tab w:val="left" w:pos="7125"/>
                <w:tab w:val="left" w:pos="8835"/>
                <w:tab w:val="left" w:pos="9025"/>
              </w:tabs>
              <w:spacing w:line="360" w:lineRule="auto"/>
              <w:ind w:firstLine="480" w:firstLineChars="200"/>
              <w:rPr>
                <w:rFonts w:hint="default" w:eastAsia="宋体"/>
                <w:kern w:val="0"/>
                <w:sz w:val="24"/>
                <w:lang w:val="en-US" w:eastAsia="zh-CN"/>
              </w:rPr>
            </w:pPr>
            <w:r>
              <w:rPr>
                <w:rFonts w:hint="eastAsia"/>
                <w:kern w:val="0"/>
                <w:sz w:val="24"/>
                <w:lang w:val="en-US" w:eastAsia="zh-CN"/>
              </w:rPr>
              <w:t>五子棋起源于古代中国，后经由朝鲜传到日本，并在日本逐渐演变为一种竞技性的比赛项目得到了很大的发展，本课程所要学习的现代专业五子棋就是经由日本得到很大发展后的产物，现代专业五子棋区别于大家传统意义上认识的五子棋的最大的地方就是对于五子棋技战术的发掘，比如VCT、VCF、做杀、一子双杀等，以及比赛规则上的巨大发展，比如指定开局、有禁手、三手交换、五手两打等的制定，本课程就是要通过对这些专业的技战术和专业规则的学习，让学员深刻领略到现代专业五子棋的魅力。</w:t>
            </w:r>
          </w:p>
          <w:p>
            <w:pPr>
              <w:tabs>
                <w:tab w:val="left" w:pos="665"/>
                <w:tab w:val="left" w:pos="855"/>
                <w:tab w:val="left" w:pos="7125"/>
                <w:tab w:val="left" w:pos="8835"/>
                <w:tab w:val="left" w:pos="9025"/>
              </w:tabs>
              <w:spacing w:line="360" w:lineRule="auto"/>
              <w:ind w:firstLine="480" w:firstLineChars="200"/>
              <w:rPr>
                <w:rFonts w:hint="default" w:eastAsia="宋体"/>
                <w:kern w:val="0"/>
                <w:sz w:val="24"/>
                <w:lang w:val="en-US" w:eastAsia="zh-CN"/>
              </w:rPr>
            </w:pPr>
            <w:r>
              <w:rPr>
                <w:rFonts w:hint="eastAsia"/>
                <w:kern w:val="0"/>
                <w:sz w:val="24"/>
              </w:rPr>
              <w:t>适合年龄：</w:t>
            </w:r>
            <w:r>
              <w:rPr>
                <w:rFonts w:hint="eastAsia"/>
                <w:kern w:val="0"/>
                <w:sz w:val="24"/>
                <w:lang w:val="en-US" w:eastAsia="zh-CN"/>
              </w:rPr>
              <w:t>老少咸宜、广大中小学生和成年人均可；</w:t>
            </w:r>
          </w:p>
          <w:p>
            <w:pPr>
              <w:tabs>
                <w:tab w:val="left" w:pos="665"/>
                <w:tab w:val="left" w:pos="855"/>
                <w:tab w:val="left" w:pos="7125"/>
                <w:tab w:val="left" w:pos="8835"/>
                <w:tab w:val="left" w:pos="9025"/>
              </w:tabs>
              <w:spacing w:line="360" w:lineRule="auto"/>
              <w:ind w:firstLine="480" w:firstLineChars="200"/>
              <w:rPr>
                <w:kern w:val="0"/>
                <w:sz w:val="24"/>
              </w:rPr>
            </w:pPr>
            <w:r>
              <w:rPr>
                <w:rFonts w:hint="eastAsia"/>
                <w:kern w:val="0"/>
                <w:sz w:val="24"/>
              </w:rPr>
              <w:t>场地要求：</w:t>
            </w:r>
            <w:r>
              <w:rPr>
                <w:rFonts w:hint="eastAsia"/>
                <w:kern w:val="0"/>
                <w:sz w:val="24"/>
                <w:lang w:val="en-US" w:eastAsia="zh-CN"/>
              </w:rPr>
              <w:t>有大挂盘或者有电脑，可以方便教学；</w:t>
            </w:r>
            <w:r>
              <w:rPr>
                <w:rFonts w:hint="eastAsia"/>
                <w:kern w:val="0"/>
                <w:sz w:val="24"/>
              </w:rPr>
              <w:t> </w:t>
            </w:r>
          </w:p>
          <w:p>
            <w:pPr>
              <w:tabs>
                <w:tab w:val="left" w:pos="665"/>
                <w:tab w:val="left" w:pos="855"/>
                <w:tab w:val="left" w:pos="7125"/>
                <w:tab w:val="left" w:pos="8835"/>
                <w:tab w:val="left" w:pos="9025"/>
              </w:tabs>
              <w:spacing w:line="360" w:lineRule="auto"/>
              <w:ind w:firstLine="480" w:firstLineChars="200"/>
              <w:rPr>
                <w:rFonts w:hint="default" w:eastAsia="宋体"/>
                <w:kern w:val="0"/>
                <w:sz w:val="24"/>
                <w:lang w:val="en-US" w:eastAsia="zh-CN"/>
              </w:rPr>
            </w:pPr>
            <w:r>
              <w:rPr>
                <w:rFonts w:hint="eastAsia"/>
                <w:kern w:val="0"/>
                <w:sz w:val="24"/>
              </w:rPr>
              <w:t>设施要求：自备</w:t>
            </w:r>
            <w:r>
              <w:rPr>
                <w:rFonts w:hint="eastAsia"/>
                <w:kern w:val="0"/>
                <w:sz w:val="24"/>
                <w:lang w:val="en-US" w:eastAsia="zh-CN"/>
              </w:rPr>
              <w:t>棋子棋盘；</w:t>
            </w:r>
          </w:p>
          <w:p>
            <w:pPr>
              <w:tabs>
                <w:tab w:val="left" w:pos="665"/>
                <w:tab w:val="left" w:pos="855"/>
                <w:tab w:val="left" w:pos="7125"/>
                <w:tab w:val="left" w:pos="8835"/>
                <w:tab w:val="left" w:pos="9025"/>
              </w:tabs>
              <w:spacing w:line="360" w:lineRule="auto"/>
              <w:ind w:firstLine="480" w:firstLineChars="20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atLeast"/>
        </w:trPr>
        <w:tc>
          <w:tcPr>
            <w:tcW w:w="8605" w:type="dxa"/>
            <w:gridSpan w:val="2"/>
          </w:tcPr>
          <w:p>
            <w:pPr>
              <w:tabs>
                <w:tab w:val="left" w:pos="665"/>
                <w:tab w:val="left" w:pos="855"/>
                <w:tab w:val="left" w:pos="7125"/>
                <w:tab w:val="left" w:pos="8835"/>
                <w:tab w:val="left" w:pos="9025"/>
              </w:tabs>
              <w:spacing w:line="360" w:lineRule="auto"/>
              <w:jc w:val="left"/>
              <w:rPr>
                <w:kern w:val="0"/>
                <w:sz w:val="24"/>
              </w:rPr>
            </w:pPr>
            <w:r>
              <w:rPr>
                <w:rFonts w:hint="eastAsia"/>
                <w:b/>
                <w:bCs/>
                <w:kern w:val="0"/>
                <w:sz w:val="24"/>
              </w:rPr>
              <w:t>教学目的</w:t>
            </w:r>
            <w:r>
              <w:rPr>
                <w:rFonts w:hint="eastAsia"/>
                <w:kern w:val="0"/>
                <w:sz w:val="24"/>
              </w:rPr>
              <w:t>（预期达到的教学效果）</w:t>
            </w:r>
          </w:p>
          <w:p>
            <w:pPr>
              <w:tabs>
                <w:tab w:val="left" w:pos="665"/>
                <w:tab w:val="left" w:pos="855"/>
                <w:tab w:val="left" w:pos="7125"/>
                <w:tab w:val="left" w:pos="8835"/>
                <w:tab w:val="left" w:pos="9025"/>
              </w:tabs>
              <w:spacing w:line="360" w:lineRule="auto"/>
              <w:ind w:firstLine="480" w:firstLineChars="200"/>
              <w:jc w:val="left"/>
              <w:rPr>
                <w:rFonts w:hint="default" w:eastAsia="宋体"/>
                <w:kern w:val="0"/>
                <w:sz w:val="24"/>
                <w:lang w:val="en-US" w:eastAsia="zh-CN"/>
              </w:rPr>
            </w:pPr>
            <w:r>
              <w:rPr>
                <w:rFonts w:hint="eastAsia"/>
                <w:kern w:val="0"/>
                <w:sz w:val="24"/>
                <w:lang w:val="en-US" w:eastAsia="zh-CN"/>
              </w:rPr>
              <w:t>通过大家对现代专业五子棋的学习，使大家掌握一些基本的五子棋棋型、技战术以及现代专业的五子棋下棋规则，使大家通过对五子棋的学习，对五子棋这一起源于我国的古老棋种产生浓厚的兴趣、同时提升下棋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8605" w:type="dxa"/>
            <w:gridSpan w:val="2"/>
          </w:tcPr>
          <w:p>
            <w:pPr>
              <w:tabs>
                <w:tab w:val="left" w:pos="665"/>
                <w:tab w:val="left" w:pos="855"/>
                <w:tab w:val="left" w:pos="7125"/>
                <w:tab w:val="left" w:pos="8835"/>
                <w:tab w:val="left" w:pos="9025"/>
              </w:tabs>
              <w:spacing w:line="360" w:lineRule="auto"/>
              <w:jc w:val="left"/>
              <w:rPr>
                <w:b/>
                <w:bCs/>
                <w:kern w:val="0"/>
                <w:sz w:val="24"/>
              </w:rPr>
            </w:pPr>
            <w:r>
              <w:rPr>
                <w:rFonts w:hint="eastAsia"/>
                <w:b/>
                <w:bCs/>
                <w:kern w:val="0"/>
                <w:sz w:val="24"/>
              </w:rPr>
              <w:t>教学方法</w:t>
            </w:r>
          </w:p>
          <w:p>
            <w:pPr>
              <w:tabs>
                <w:tab w:val="left" w:pos="665"/>
                <w:tab w:val="left" w:pos="855"/>
                <w:tab w:val="left" w:pos="7125"/>
                <w:tab w:val="left" w:pos="8835"/>
                <w:tab w:val="left" w:pos="9025"/>
              </w:tabs>
              <w:spacing w:line="360" w:lineRule="auto"/>
              <w:ind w:firstLine="480" w:firstLineChars="200"/>
              <w:jc w:val="left"/>
              <w:rPr>
                <w:rFonts w:ascii="Arial" w:hAnsi="Arial" w:cs="Arial"/>
                <w:color w:val="333333"/>
                <w:sz w:val="24"/>
                <w:shd w:val="clear" w:color="auto" w:fill="FFFFFF"/>
              </w:rPr>
            </w:pPr>
            <w:r>
              <w:rPr>
                <w:rFonts w:hint="eastAsia" w:ascii="Arial" w:hAnsi="Arial" w:cs="Arial"/>
                <w:color w:val="333333"/>
                <w:sz w:val="24"/>
                <w:shd w:val="clear" w:color="auto" w:fill="FFFFFF"/>
                <w:lang w:val="en-US" w:eastAsia="zh-CN"/>
              </w:rPr>
              <w:t>利用大挂盘或者电脑软件等电子教具、通过</w:t>
            </w:r>
            <w:r>
              <w:rPr>
                <w:rFonts w:hint="eastAsia" w:ascii="Arial" w:hAnsi="Arial" w:cs="Arial"/>
                <w:color w:val="333333"/>
                <w:sz w:val="24"/>
                <w:shd w:val="clear" w:color="auto" w:fill="FFFFFF"/>
              </w:rPr>
              <w:t>对教学内容进行</w:t>
            </w:r>
            <w:r>
              <w:rPr>
                <w:rFonts w:hint="eastAsia" w:ascii="Arial" w:hAnsi="Arial" w:cs="Arial"/>
                <w:color w:val="333333"/>
                <w:sz w:val="24"/>
                <w:shd w:val="clear" w:color="auto" w:fill="FFFFFF"/>
                <w:lang w:val="en-US" w:eastAsia="zh-CN"/>
              </w:rPr>
              <w:t>讲解、演示及教学问答的形式</w:t>
            </w:r>
            <w:r>
              <w:rPr>
                <w:rFonts w:ascii="Arial" w:hAnsi="Arial" w:cs="Arial"/>
                <w:color w:val="333333"/>
                <w:sz w:val="24"/>
                <w:shd w:val="clear" w:color="auto" w:fill="FFFFFF"/>
              </w:rPr>
              <w:t>，较好地实现师生互动，提高学生的学习兴趣和学习效率。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3608" w:hRule="atLeast"/>
        </w:trPr>
        <w:tc>
          <w:tcPr>
            <w:tcW w:w="8578" w:type="dxa"/>
          </w:tcPr>
          <w:p>
            <w:pPr>
              <w:tabs>
                <w:tab w:val="left" w:pos="665"/>
                <w:tab w:val="left" w:pos="855"/>
                <w:tab w:val="left" w:pos="7125"/>
                <w:tab w:val="left" w:pos="8835"/>
                <w:tab w:val="left" w:pos="9025"/>
              </w:tabs>
              <w:spacing w:line="360" w:lineRule="auto"/>
              <w:rPr>
                <w:kern w:val="0"/>
                <w:sz w:val="24"/>
              </w:rPr>
            </w:pPr>
            <w:r>
              <w:rPr>
                <w:rFonts w:hint="eastAsia"/>
                <w:b/>
                <w:kern w:val="0"/>
                <w:sz w:val="24"/>
              </w:rPr>
              <w:t>教学内容</w:t>
            </w:r>
            <w:r>
              <w:rPr>
                <w:rFonts w:hint="eastAsia"/>
                <w:kern w:val="0"/>
                <w:sz w:val="24"/>
              </w:rPr>
              <w:t>（具体到每课时教学内容）</w:t>
            </w:r>
          </w:p>
          <w:tbl>
            <w:tblPr>
              <w:tblStyle w:val="3"/>
              <w:tblW w:w="8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7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52" w:type="dxa"/>
                  <w:gridSpan w:val="2"/>
                  <w:vAlign w:val="center"/>
                </w:tcPr>
                <w:p>
                  <w:pPr>
                    <w:spacing w:line="360" w:lineRule="auto"/>
                    <w:jc w:val="center"/>
                    <w:rPr>
                      <w:rFonts w:ascii="宋体" w:hAnsi="宋体"/>
                      <w:sz w:val="24"/>
                    </w:rPr>
                  </w:pPr>
                  <w:r>
                    <w:rPr>
                      <w:rFonts w:hint="eastAsia" w:ascii="宋体" w:hAnsi="宋体"/>
                      <w:sz w:val="24"/>
                    </w:rPr>
                    <w:t>教  学  要  求  和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8352" w:type="dxa"/>
                  <w:gridSpan w:val="2"/>
                  <w:vAlign w:val="center"/>
                </w:tcPr>
                <w:p>
                  <w:pPr>
                    <w:ind w:firstLine="420" w:firstLineChars="200"/>
                    <w:jc w:val="left"/>
                    <w:rPr>
                      <w:sz w:val="21"/>
                      <w:szCs w:val="21"/>
                    </w:rPr>
                  </w:pPr>
                  <w:r>
                    <w:rPr>
                      <w:rFonts w:hint="eastAsia"/>
                      <w:sz w:val="21"/>
                      <w:szCs w:val="21"/>
                    </w:rPr>
                    <w:t>教学要求：</w:t>
                  </w:r>
                </w:p>
                <w:p>
                  <w:pPr>
                    <w:spacing w:line="360" w:lineRule="auto"/>
                    <w:ind w:firstLine="420" w:firstLineChars="200"/>
                    <w:jc w:val="left"/>
                    <w:rPr>
                      <w:sz w:val="24"/>
                    </w:rPr>
                  </w:pPr>
                  <w:r>
                    <w:rPr>
                      <w:rFonts w:hint="eastAsia"/>
                      <w:kern w:val="0"/>
                      <w:sz w:val="21"/>
                      <w:szCs w:val="21"/>
                      <w:lang w:val="en-US" w:eastAsia="zh-CN"/>
                    </w:rPr>
                    <w:t>通过大家对现代专业五子棋的学习，使大家掌握一些基本的五子棋棋型、技战术以及现代专业的五子棋下棋规则，使大家通过对五子棋的学习，对五子棋这一起源于我国的古老棋种产生浓厚的兴趣、提升下棋水平、同时培养学员认真细致、坚持不懈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ascii="宋体" w:hAnsi="宋体" w:eastAsiaTheme="minorEastAsia"/>
                      <w:sz w:val="21"/>
                      <w:szCs w:val="21"/>
                    </w:rPr>
                  </w:pPr>
                  <w:r>
                    <w:rPr>
                      <w:rFonts w:hint="eastAsia" w:ascii="宋体" w:hAnsi="宋体"/>
                      <w:sz w:val="21"/>
                      <w:szCs w:val="21"/>
                    </w:rPr>
                    <w:t>课时</w:t>
                  </w:r>
                </w:p>
              </w:tc>
              <w:tc>
                <w:tcPr>
                  <w:tcW w:w="7533" w:type="dxa"/>
                  <w:vAlign w:val="center"/>
                </w:tcPr>
                <w:p>
                  <w:pPr>
                    <w:spacing w:line="360" w:lineRule="auto"/>
                    <w:jc w:val="center"/>
                    <w:rPr>
                      <w:rFonts w:ascii="宋体" w:hAnsi="宋体"/>
                      <w:sz w:val="21"/>
                      <w:szCs w:val="21"/>
                    </w:rPr>
                  </w:pPr>
                  <w:r>
                    <w:rPr>
                      <w:rFonts w:hint="eastAsia" w:ascii="宋体" w:hAnsi="宋体"/>
                      <w:sz w:val="21"/>
                      <w:szCs w:val="21"/>
                    </w:rPr>
                    <w:t>教   学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ascii="宋体" w:hAnsi="宋体"/>
                      <w:sz w:val="21"/>
                      <w:szCs w:val="21"/>
                    </w:rPr>
                  </w:pPr>
                  <w:r>
                    <w:rPr>
                      <w:rFonts w:hint="eastAsia" w:ascii="宋体" w:hAnsi="宋体"/>
                      <w:sz w:val="21"/>
                      <w:szCs w:val="21"/>
                    </w:rPr>
                    <w:t>1</w:t>
                  </w:r>
                </w:p>
              </w:tc>
              <w:tc>
                <w:tcPr>
                  <w:tcW w:w="7533" w:type="dxa"/>
                  <w:vAlign w:val="center"/>
                </w:tcPr>
                <w:p>
                  <w:pPr>
                    <w:rPr>
                      <w:sz w:val="21"/>
                      <w:szCs w:val="21"/>
                    </w:rPr>
                  </w:pPr>
                  <w:r>
                    <w:rPr>
                      <w:rFonts w:hint="eastAsia"/>
                      <w:sz w:val="21"/>
                      <w:szCs w:val="21"/>
                    </w:rPr>
                    <w:t>1、</w:t>
                  </w:r>
                  <w:r>
                    <w:rPr>
                      <w:rFonts w:hint="eastAsia"/>
                      <w:sz w:val="21"/>
                      <w:szCs w:val="21"/>
                      <w:lang w:val="en-US" w:eastAsia="zh-CN"/>
                    </w:rPr>
                    <w:t>五子棋的棋盘、棋子</w:t>
                  </w:r>
                  <w:r>
                    <w:rPr>
                      <w:rFonts w:hint="eastAsia"/>
                      <w:sz w:val="21"/>
                      <w:szCs w:val="21"/>
                    </w:rPr>
                    <w:t>；2、</w:t>
                  </w:r>
                  <w:r>
                    <w:rPr>
                      <w:rFonts w:hint="eastAsia"/>
                      <w:sz w:val="21"/>
                      <w:szCs w:val="21"/>
                      <w:lang w:val="en-US" w:eastAsia="zh-CN"/>
                    </w:rPr>
                    <w:t>五子棋的基本单一棋型</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ascii="宋体" w:hAnsi="宋体"/>
                      <w:sz w:val="21"/>
                      <w:szCs w:val="21"/>
                    </w:rPr>
                  </w:pPr>
                  <w:r>
                    <w:rPr>
                      <w:rFonts w:hint="eastAsia" w:ascii="宋体" w:hAnsi="宋体"/>
                      <w:sz w:val="21"/>
                      <w:szCs w:val="21"/>
                    </w:rPr>
                    <w:t>2</w:t>
                  </w:r>
                </w:p>
              </w:tc>
              <w:tc>
                <w:tcPr>
                  <w:tcW w:w="7533" w:type="dxa"/>
                  <w:vAlign w:val="center"/>
                </w:tcPr>
                <w:p>
                  <w:pPr>
                    <w:spacing w:line="360" w:lineRule="auto"/>
                    <w:rPr>
                      <w:rFonts w:hint="default" w:ascii="宋体" w:hAnsi="宋体" w:eastAsia="宋体"/>
                      <w:sz w:val="21"/>
                      <w:szCs w:val="21"/>
                      <w:lang w:val="en-US" w:eastAsia="zh-CN"/>
                    </w:rPr>
                  </w:pPr>
                  <w:r>
                    <w:rPr>
                      <w:rFonts w:hint="eastAsia"/>
                      <w:sz w:val="21"/>
                      <w:szCs w:val="21"/>
                    </w:rPr>
                    <w:t>复习</w:t>
                  </w:r>
                  <w:r>
                    <w:rPr>
                      <w:rFonts w:hint="eastAsia"/>
                      <w:sz w:val="21"/>
                      <w:szCs w:val="21"/>
                      <w:lang w:val="en-US" w:eastAsia="zh-CN"/>
                    </w:rPr>
                    <w:t>上节课知识</w:t>
                  </w:r>
                  <w:r>
                    <w:rPr>
                      <w:rFonts w:hint="eastAsia"/>
                      <w:sz w:val="21"/>
                      <w:szCs w:val="21"/>
                    </w:rPr>
                    <w:t>；1、</w:t>
                  </w:r>
                  <w:r>
                    <w:rPr>
                      <w:rFonts w:hint="eastAsia"/>
                      <w:sz w:val="21"/>
                      <w:szCs w:val="21"/>
                      <w:lang w:val="en-US" w:eastAsia="zh-CN"/>
                    </w:rPr>
                    <w:t>五子棋组合棋型的学习</w:t>
                  </w:r>
                  <w:r>
                    <w:rPr>
                      <w:rFonts w:hint="eastAsia"/>
                      <w:sz w:val="21"/>
                      <w:szCs w:val="21"/>
                    </w:rPr>
                    <w:t>；2、</w:t>
                  </w:r>
                  <w:r>
                    <w:rPr>
                      <w:rFonts w:hint="eastAsia"/>
                      <w:sz w:val="21"/>
                      <w:szCs w:val="21"/>
                      <w:lang w:val="en-US" w:eastAsia="zh-CN"/>
                    </w:rPr>
                    <w:t>组合棋型的快慢；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ascii="宋体" w:hAnsi="宋体"/>
                      <w:sz w:val="21"/>
                      <w:szCs w:val="21"/>
                    </w:rPr>
                  </w:pPr>
                  <w:r>
                    <w:rPr>
                      <w:rFonts w:hint="eastAsia" w:ascii="宋体" w:hAnsi="宋体"/>
                      <w:sz w:val="21"/>
                      <w:szCs w:val="21"/>
                    </w:rPr>
                    <w:t>3</w:t>
                  </w:r>
                </w:p>
              </w:tc>
              <w:tc>
                <w:tcPr>
                  <w:tcW w:w="7533" w:type="dxa"/>
                  <w:vAlign w:val="center"/>
                </w:tcPr>
                <w:p>
                  <w:pPr>
                    <w:spacing w:line="360" w:lineRule="auto"/>
                    <w:rPr>
                      <w:rFonts w:hint="default" w:ascii="宋体" w:hAnsi="宋体"/>
                      <w:sz w:val="21"/>
                      <w:szCs w:val="21"/>
                      <w:lang w:val="en-US"/>
                    </w:rPr>
                  </w:pPr>
                  <w:r>
                    <w:rPr>
                      <w:rFonts w:hint="eastAsia" w:ascii="宋体" w:hAnsi="宋体"/>
                      <w:sz w:val="21"/>
                      <w:szCs w:val="21"/>
                    </w:rPr>
                    <w:t>复习；1、</w:t>
                  </w:r>
                  <w:r>
                    <w:rPr>
                      <w:rFonts w:hint="eastAsia" w:ascii="宋体" w:hAnsi="宋体"/>
                      <w:sz w:val="21"/>
                      <w:szCs w:val="21"/>
                      <w:lang w:val="en-US" w:eastAsia="zh-CN"/>
                    </w:rPr>
                    <w:t>活三的进攻连接——连续进攻</w:t>
                  </w:r>
                  <w:r>
                    <w:rPr>
                      <w:rFonts w:hint="eastAsia"/>
                      <w:sz w:val="21"/>
                      <w:szCs w:val="21"/>
                    </w:rPr>
                    <w:t>；2、</w:t>
                  </w:r>
                  <w:r>
                    <w:rPr>
                      <w:rFonts w:hint="eastAsia" w:ascii="宋体" w:hAnsi="宋体"/>
                      <w:sz w:val="21"/>
                      <w:szCs w:val="21"/>
                      <w:lang w:val="en-US" w:eastAsia="zh-CN"/>
                    </w:rPr>
                    <w:t>活三的进攻连接——制造连接；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ascii="宋体" w:hAnsi="宋体"/>
                      <w:sz w:val="21"/>
                      <w:szCs w:val="21"/>
                    </w:rPr>
                  </w:pPr>
                  <w:r>
                    <w:rPr>
                      <w:rFonts w:hint="eastAsia" w:ascii="宋体" w:hAnsi="宋体"/>
                      <w:sz w:val="21"/>
                      <w:szCs w:val="21"/>
                    </w:rPr>
                    <w:t>4</w:t>
                  </w:r>
                </w:p>
              </w:tc>
              <w:tc>
                <w:tcPr>
                  <w:tcW w:w="7533" w:type="dxa"/>
                  <w:vAlign w:val="center"/>
                </w:tcPr>
                <w:p>
                  <w:pPr>
                    <w:rPr>
                      <w:rFonts w:hint="default" w:eastAsia="宋体"/>
                      <w:sz w:val="21"/>
                      <w:szCs w:val="21"/>
                      <w:lang w:val="en-US" w:eastAsia="zh-CN"/>
                    </w:rPr>
                  </w:pPr>
                  <w:r>
                    <w:rPr>
                      <w:rFonts w:hint="eastAsia" w:ascii="Arial" w:hAnsi="Arial" w:cs="Arial"/>
                      <w:color w:val="333333"/>
                      <w:kern w:val="0"/>
                      <w:sz w:val="21"/>
                      <w:szCs w:val="21"/>
                    </w:rPr>
                    <w:t>复习；1、</w:t>
                  </w:r>
                  <w:r>
                    <w:rPr>
                      <w:rFonts w:hint="eastAsia" w:ascii="宋体" w:hAnsi="宋体"/>
                      <w:sz w:val="21"/>
                      <w:szCs w:val="21"/>
                      <w:lang w:val="en-US" w:eastAsia="zh-CN"/>
                    </w:rPr>
                    <w:t>活三的进攻连接——进攻点的选择</w:t>
                  </w:r>
                  <w:r>
                    <w:rPr>
                      <w:rFonts w:hint="eastAsia" w:ascii="Arial" w:hAnsi="Arial" w:cs="Arial"/>
                      <w:color w:val="333333"/>
                      <w:kern w:val="0"/>
                      <w:sz w:val="21"/>
                      <w:szCs w:val="21"/>
                    </w:rPr>
                    <w:t>；2、</w:t>
                  </w:r>
                  <w:r>
                    <w:rPr>
                      <w:rFonts w:hint="eastAsia" w:ascii="Arial" w:hAnsi="Arial" w:cs="Arial"/>
                      <w:color w:val="333333"/>
                      <w:kern w:val="0"/>
                      <w:sz w:val="21"/>
                      <w:szCs w:val="21"/>
                      <w:lang w:val="en-US" w:eastAsia="zh-CN"/>
                    </w:rPr>
                    <w:t>马步防和八卦阵；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ascii="宋体" w:hAnsi="宋体"/>
                      <w:sz w:val="21"/>
                      <w:szCs w:val="21"/>
                    </w:rPr>
                  </w:pPr>
                  <w:r>
                    <w:rPr>
                      <w:rFonts w:hint="eastAsia" w:ascii="宋体" w:hAnsi="宋体"/>
                      <w:sz w:val="21"/>
                      <w:szCs w:val="21"/>
                    </w:rPr>
                    <w:t>5</w:t>
                  </w:r>
                </w:p>
              </w:tc>
              <w:tc>
                <w:tcPr>
                  <w:tcW w:w="7533" w:type="dxa"/>
                  <w:vAlign w:val="center"/>
                </w:tcPr>
                <w:p>
                  <w:pPr>
                    <w:spacing w:line="360" w:lineRule="auto"/>
                    <w:rPr>
                      <w:rFonts w:hint="default" w:ascii="宋体" w:hAnsi="宋体" w:eastAsia="宋体"/>
                      <w:sz w:val="21"/>
                      <w:szCs w:val="21"/>
                      <w:lang w:val="en-US" w:eastAsia="zh-CN"/>
                    </w:rPr>
                  </w:pPr>
                  <w:r>
                    <w:rPr>
                      <w:rFonts w:hint="eastAsia"/>
                      <w:sz w:val="21"/>
                      <w:szCs w:val="21"/>
                    </w:rPr>
                    <w:t>复习；</w:t>
                  </w:r>
                  <w:r>
                    <w:rPr>
                      <w:rFonts w:hint="eastAsia"/>
                      <w:sz w:val="21"/>
                      <w:szCs w:val="21"/>
                      <w:lang w:val="en-US" w:eastAsia="zh-CN"/>
                    </w:rPr>
                    <w:t>1、五子棋的禁手规则；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ascii="宋体" w:hAnsi="宋体"/>
                      <w:sz w:val="21"/>
                      <w:szCs w:val="21"/>
                    </w:rPr>
                  </w:pPr>
                  <w:r>
                    <w:rPr>
                      <w:rFonts w:hint="eastAsia" w:ascii="宋体" w:hAnsi="宋体"/>
                      <w:sz w:val="21"/>
                      <w:szCs w:val="21"/>
                    </w:rPr>
                    <w:t>6</w:t>
                  </w:r>
                </w:p>
              </w:tc>
              <w:tc>
                <w:tcPr>
                  <w:tcW w:w="7533" w:type="dxa"/>
                  <w:vAlign w:val="center"/>
                </w:tcPr>
                <w:p>
                  <w:pPr>
                    <w:rPr>
                      <w:sz w:val="21"/>
                      <w:szCs w:val="21"/>
                    </w:rPr>
                  </w:pPr>
                  <w:r>
                    <w:rPr>
                      <w:rFonts w:hint="eastAsia"/>
                      <w:sz w:val="21"/>
                      <w:szCs w:val="21"/>
                    </w:rPr>
                    <w:t>复习；1、</w:t>
                  </w:r>
                  <w:r>
                    <w:rPr>
                      <w:rFonts w:hint="eastAsia"/>
                      <w:sz w:val="21"/>
                      <w:szCs w:val="21"/>
                      <w:lang w:val="en-US" w:eastAsia="zh-CN"/>
                    </w:rPr>
                    <w:t>禁手的运用——抓禁手</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ascii="宋体" w:hAnsi="宋体"/>
                      <w:sz w:val="21"/>
                      <w:szCs w:val="21"/>
                    </w:rPr>
                  </w:pPr>
                  <w:r>
                    <w:rPr>
                      <w:rFonts w:hint="eastAsia" w:ascii="宋体" w:hAnsi="宋体"/>
                      <w:sz w:val="21"/>
                      <w:szCs w:val="21"/>
                    </w:rPr>
                    <w:t>7</w:t>
                  </w:r>
                </w:p>
              </w:tc>
              <w:tc>
                <w:tcPr>
                  <w:tcW w:w="7533" w:type="dxa"/>
                  <w:vAlign w:val="center"/>
                </w:tcPr>
                <w:p>
                  <w:pPr>
                    <w:rPr>
                      <w:rFonts w:hint="default"/>
                      <w:sz w:val="21"/>
                      <w:szCs w:val="21"/>
                      <w:lang w:val="en-US"/>
                    </w:rPr>
                  </w:pPr>
                  <w:r>
                    <w:rPr>
                      <w:rFonts w:hint="eastAsia" w:ascii="Arial" w:hAnsi="Arial" w:cs="Arial"/>
                      <w:color w:val="333333"/>
                      <w:kern w:val="0"/>
                      <w:sz w:val="21"/>
                      <w:szCs w:val="21"/>
                    </w:rPr>
                    <w:t>复习；1、</w:t>
                  </w:r>
                  <w:r>
                    <w:rPr>
                      <w:rFonts w:hint="eastAsia"/>
                      <w:sz w:val="21"/>
                      <w:szCs w:val="21"/>
                      <w:lang w:val="en-US" w:eastAsia="zh-CN"/>
                    </w:rPr>
                    <w:t>禁手的运用——解禁手1；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ascii="宋体" w:hAnsi="宋体"/>
                      <w:sz w:val="21"/>
                      <w:szCs w:val="21"/>
                    </w:rPr>
                  </w:pPr>
                  <w:r>
                    <w:rPr>
                      <w:rFonts w:hint="eastAsia" w:ascii="宋体" w:hAnsi="宋体"/>
                      <w:sz w:val="21"/>
                      <w:szCs w:val="21"/>
                    </w:rPr>
                    <w:t>8</w:t>
                  </w:r>
                </w:p>
              </w:tc>
              <w:tc>
                <w:tcPr>
                  <w:tcW w:w="7533" w:type="dxa"/>
                  <w:vAlign w:val="center"/>
                </w:tcPr>
                <w:p>
                  <w:pPr>
                    <w:rPr>
                      <w:sz w:val="21"/>
                      <w:szCs w:val="21"/>
                    </w:rPr>
                  </w:pPr>
                  <w:r>
                    <w:rPr>
                      <w:rFonts w:hint="eastAsia" w:ascii="Arial" w:hAnsi="Arial" w:cs="Arial"/>
                      <w:color w:val="333333"/>
                      <w:kern w:val="0"/>
                      <w:sz w:val="21"/>
                      <w:szCs w:val="21"/>
                    </w:rPr>
                    <w:t>复习；1、</w:t>
                  </w:r>
                  <w:r>
                    <w:rPr>
                      <w:rFonts w:hint="eastAsia"/>
                      <w:sz w:val="21"/>
                      <w:szCs w:val="21"/>
                      <w:lang w:val="en-US" w:eastAsia="zh-CN"/>
                    </w:rPr>
                    <w:t>禁手的运用——解禁手2；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ascii="宋体" w:hAnsi="宋体" w:eastAsiaTheme="minorEastAsia"/>
                      <w:sz w:val="21"/>
                      <w:szCs w:val="21"/>
                    </w:rPr>
                  </w:pPr>
                  <w:r>
                    <w:rPr>
                      <w:rFonts w:hint="eastAsia" w:ascii="宋体" w:hAnsi="宋体"/>
                      <w:sz w:val="21"/>
                      <w:szCs w:val="21"/>
                    </w:rPr>
                    <w:t>9</w:t>
                  </w:r>
                </w:p>
              </w:tc>
              <w:tc>
                <w:tcPr>
                  <w:tcW w:w="7533" w:type="dxa"/>
                  <w:vAlign w:val="center"/>
                </w:tcPr>
                <w:p>
                  <w:pPr>
                    <w:spacing w:line="360" w:lineRule="auto"/>
                    <w:rPr>
                      <w:rFonts w:hint="default" w:eastAsia="宋体"/>
                      <w:sz w:val="21"/>
                      <w:szCs w:val="21"/>
                      <w:lang w:val="en-US" w:eastAsia="zh-CN"/>
                    </w:rPr>
                  </w:pPr>
                  <w:r>
                    <w:rPr>
                      <w:rFonts w:hint="eastAsia"/>
                      <w:sz w:val="21"/>
                      <w:szCs w:val="21"/>
                    </w:rPr>
                    <w:t>复习</w:t>
                  </w:r>
                  <w:r>
                    <w:rPr>
                      <w:rFonts w:hint="eastAsia"/>
                      <w:sz w:val="21"/>
                      <w:szCs w:val="21"/>
                      <w:lang w:eastAsia="zh-CN"/>
                    </w:rPr>
                    <w:t>；</w:t>
                  </w:r>
                  <w:r>
                    <w:rPr>
                      <w:rFonts w:hint="eastAsia"/>
                      <w:sz w:val="21"/>
                      <w:szCs w:val="21"/>
                      <w:lang w:val="en-US" w:eastAsia="zh-CN"/>
                    </w:rPr>
                    <w:t>1、做杀1——如何寻找做杀点；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ascii="宋体" w:hAnsi="宋体" w:eastAsiaTheme="minorEastAsia"/>
                      <w:sz w:val="21"/>
                      <w:szCs w:val="21"/>
                    </w:rPr>
                  </w:pPr>
                  <w:r>
                    <w:rPr>
                      <w:rFonts w:hint="eastAsia" w:ascii="宋体" w:hAnsi="宋体"/>
                      <w:sz w:val="21"/>
                      <w:szCs w:val="21"/>
                    </w:rPr>
                    <w:t>10</w:t>
                  </w:r>
                </w:p>
              </w:tc>
              <w:tc>
                <w:tcPr>
                  <w:tcW w:w="7533" w:type="dxa"/>
                  <w:vAlign w:val="center"/>
                </w:tcPr>
                <w:p>
                  <w:pPr>
                    <w:rPr>
                      <w:rFonts w:hint="default" w:eastAsia="宋体"/>
                      <w:sz w:val="21"/>
                      <w:szCs w:val="21"/>
                      <w:lang w:val="en-US" w:eastAsia="zh-CN"/>
                    </w:rPr>
                  </w:pPr>
                  <w:r>
                    <w:rPr>
                      <w:rFonts w:hint="eastAsia" w:ascii="宋体" w:hAnsi="宋体"/>
                      <w:sz w:val="21"/>
                      <w:szCs w:val="21"/>
                      <w:lang w:val="en-US" w:eastAsia="zh-CN"/>
                    </w:rPr>
                    <w:t>复习；1、做杀2——做杀的作用；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hint="default" w:ascii="宋体" w:hAnsi="宋体" w:eastAsia="宋体"/>
                      <w:sz w:val="21"/>
                      <w:szCs w:val="21"/>
                      <w:lang w:val="en-US" w:eastAsia="zh-CN"/>
                    </w:rPr>
                  </w:pPr>
                  <w:r>
                    <w:rPr>
                      <w:rFonts w:hint="eastAsia" w:ascii="宋体" w:hAnsi="宋体"/>
                      <w:sz w:val="21"/>
                      <w:szCs w:val="21"/>
                      <w:lang w:val="en-US" w:eastAsia="zh-CN"/>
                    </w:rPr>
                    <w:t>11</w:t>
                  </w:r>
                </w:p>
              </w:tc>
              <w:tc>
                <w:tcPr>
                  <w:tcW w:w="7533" w:type="dxa"/>
                  <w:vAlign w:val="center"/>
                </w:tcPr>
                <w:p>
                  <w:pPr>
                    <w:rPr>
                      <w:rFonts w:hint="eastAsia" w:ascii="宋体" w:hAnsi="宋体"/>
                      <w:sz w:val="21"/>
                      <w:szCs w:val="21"/>
                      <w:lang w:val="en-US" w:eastAsia="zh-CN"/>
                    </w:rPr>
                  </w:pPr>
                  <w:r>
                    <w:rPr>
                      <w:rFonts w:hint="eastAsia" w:ascii="宋体" w:hAnsi="宋体"/>
                      <w:sz w:val="21"/>
                      <w:szCs w:val="21"/>
                      <w:lang w:val="en-US" w:eastAsia="zh-CN"/>
                    </w:rPr>
                    <w:t>复习；1、做杀3——做杀防点；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hint="default" w:ascii="宋体" w:hAnsi="宋体" w:eastAsia="宋体"/>
                      <w:sz w:val="21"/>
                      <w:szCs w:val="21"/>
                      <w:lang w:val="en-US" w:eastAsia="zh-CN"/>
                    </w:rPr>
                  </w:pPr>
                  <w:r>
                    <w:rPr>
                      <w:rFonts w:hint="eastAsia" w:ascii="宋体" w:hAnsi="宋体"/>
                      <w:sz w:val="21"/>
                      <w:szCs w:val="21"/>
                      <w:lang w:val="en-US" w:eastAsia="zh-CN"/>
                    </w:rPr>
                    <w:t>12</w:t>
                  </w:r>
                </w:p>
              </w:tc>
              <w:tc>
                <w:tcPr>
                  <w:tcW w:w="7533" w:type="dxa"/>
                  <w:vAlign w:val="center"/>
                </w:tcPr>
                <w:p>
                  <w:pPr>
                    <w:rPr>
                      <w:rFonts w:hint="default" w:ascii="宋体" w:hAnsi="宋体"/>
                      <w:sz w:val="21"/>
                      <w:szCs w:val="21"/>
                      <w:lang w:val="en-US" w:eastAsia="zh-CN"/>
                    </w:rPr>
                  </w:pPr>
                  <w:r>
                    <w:rPr>
                      <w:rFonts w:hint="eastAsia" w:ascii="宋体" w:hAnsi="宋体"/>
                      <w:sz w:val="21"/>
                      <w:szCs w:val="21"/>
                      <w:lang w:val="en-US" w:eastAsia="zh-CN"/>
                    </w:rPr>
                    <w:t>复习；1、VCT1；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hint="default" w:ascii="宋体" w:hAnsi="宋体" w:eastAsia="宋体"/>
                      <w:sz w:val="21"/>
                      <w:szCs w:val="21"/>
                      <w:lang w:val="en-US" w:eastAsia="zh-CN"/>
                    </w:rPr>
                  </w:pPr>
                  <w:r>
                    <w:rPr>
                      <w:rFonts w:hint="eastAsia" w:ascii="宋体" w:hAnsi="宋体"/>
                      <w:sz w:val="21"/>
                      <w:szCs w:val="21"/>
                      <w:lang w:val="en-US" w:eastAsia="zh-CN"/>
                    </w:rPr>
                    <w:t>13</w:t>
                  </w:r>
                </w:p>
              </w:tc>
              <w:tc>
                <w:tcPr>
                  <w:tcW w:w="7533" w:type="dxa"/>
                  <w:vAlign w:val="center"/>
                </w:tcPr>
                <w:p>
                  <w:pPr>
                    <w:rPr>
                      <w:rFonts w:hint="eastAsia" w:ascii="宋体" w:hAnsi="宋体"/>
                      <w:sz w:val="21"/>
                      <w:szCs w:val="21"/>
                      <w:lang w:val="en-US" w:eastAsia="zh-CN"/>
                    </w:rPr>
                  </w:pPr>
                  <w:r>
                    <w:rPr>
                      <w:rFonts w:hint="eastAsia" w:ascii="宋体" w:hAnsi="宋体"/>
                      <w:sz w:val="21"/>
                      <w:szCs w:val="21"/>
                      <w:lang w:val="en-US" w:eastAsia="zh-CN"/>
                    </w:rPr>
                    <w:t>复习；1、VCT2；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hint="default" w:ascii="宋体" w:hAnsi="宋体" w:eastAsia="宋体"/>
                      <w:sz w:val="21"/>
                      <w:szCs w:val="21"/>
                      <w:lang w:val="en-US" w:eastAsia="zh-CN"/>
                    </w:rPr>
                  </w:pPr>
                  <w:r>
                    <w:rPr>
                      <w:rFonts w:hint="eastAsia" w:ascii="宋体" w:hAnsi="宋体"/>
                      <w:sz w:val="21"/>
                      <w:szCs w:val="21"/>
                      <w:lang w:val="en-US" w:eastAsia="zh-CN"/>
                    </w:rPr>
                    <w:t>14</w:t>
                  </w:r>
                </w:p>
              </w:tc>
              <w:tc>
                <w:tcPr>
                  <w:tcW w:w="7533" w:type="dxa"/>
                  <w:vAlign w:val="center"/>
                </w:tcPr>
                <w:p>
                  <w:pPr>
                    <w:rPr>
                      <w:rFonts w:hint="eastAsia" w:ascii="宋体" w:hAnsi="宋体"/>
                      <w:sz w:val="21"/>
                      <w:szCs w:val="21"/>
                      <w:lang w:val="en-US" w:eastAsia="zh-CN"/>
                    </w:rPr>
                  </w:pPr>
                  <w:r>
                    <w:rPr>
                      <w:rFonts w:hint="eastAsia" w:ascii="宋体" w:hAnsi="宋体"/>
                      <w:sz w:val="21"/>
                      <w:szCs w:val="21"/>
                      <w:lang w:val="en-US" w:eastAsia="zh-CN"/>
                    </w:rPr>
                    <w:t>复习；1、VCF1；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hint="default" w:ascii="宋体" w:hAnsi="宋体" w:eastAsia="宋体"/>
                      <w:sz w:val="21"/>
                      <w:szCs w:val="21"/>
                      <w:lang w:val="en-US" w:eastAsia="zh-CN"/>
                    </w:rPr>
                  </w:pPr>
                  <w:r>
                    <w:rPr>
                      <w:rFonts w:hint="eastAsia" w:ascii="宋体" w:hAnsi="宋体"/>
                      <w:sz w:val="21"/>
                      <w:szCs w:val="21"/>
                      <w:lang w:val="en-US" w:eastAsia="zh-CN"/>
                    </w:rPr>
                    <w:t>15</w:t>
                  </w:r>
                </w:p>
              </w:tc>
              <w:tc>
                <w:tcPr>
                  <w:tcW w:w="7533" w:type="dxa"/>
                  <w:vAlign w:val="center"/>
                </w:tcPr>
                <w:p>
                  <w:pPr>
                    <w:rPr>
                      <w:rFonts w:hint="default" w:ascii="宋体" w:hAnsi="宋体"/>
                      <w:sz w:val="21"/>
                      <w:szCs w:val="21"/>
                      <w:lang w:val="en-US" w:eastAsia="zh-CN"/>
                    </w:rPr>
                  </w:pPr>
                  <w:r>
                    <w:rPr>
                      <w:rFonts w:hint="eastAsia" w:ascii="宋体" w:hAnsi="宋体"/>
                      <w:sz w:val="21"/>
                      <w:szCs w:val="21"/>
                      <w:lang w:val="en-US" w:eastAsia="zh-CN"/>
                    </w:rPr>
                    <w:t>复习；1、VCF2；2、一子双杀1；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16</w:t>
                  </w:r>
                </w:p>
              </w:tc>
              <w:tc>
                <w:tcPr>
                  <w:tcW w:w="7533" w:type="dxa"/>
                  <w:vAlign w:val="center"/>
                </w:tcPr>
                <w:p>
                  <w:pPr>
                    <w:rPr>
                      <w:rFonts w:hint="default" w:ascii="宋体" w:hAnsi="宋体"/>
                      <w:sz w:val="21"/>
                      <w:szCs w:val="21"/>
                      <w:lang w:val="en-US" w:eastAsia="zh-CN"/>
                    </w:rPr>
                  </w:pPr>
                  <w:r>
                    <w:rPr>
                      <w:rFonts w:hint="eastAsia" w:ascii="宋体" w:hAnsi="宋体"/>
                      <w:sz w:val="21"/>
                      <w:szCs w:val="21"/>
                      <w:lang w:val="en-US" w:eastAsia="zh-CN"/>
                    </w:rPr>
                    <w:t>复习；1、一子双杀2；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17</w:t>
                  </w:r>
                </w:p>
              </w:tc>
              <w:tc>
                <w:tcPr>
                  <w:tcW w:w="7533" w:type="dxa"/>
                  <w:vAlign w:val="center"/>
                </w:tcPr>
                <w:p>
                  <w:pPr>
                    <w:rPr>
                      <w:rFonts w:hint="default" w:ascii="宋体" w:hAnsi="宋体"/>
                      <w:sz w:val="21"/>
                      <w:szCs w:val="21"/>
                      <w:lang w:val="en-US" w:eastAsia="zh-CN"/>
                    </w:rPr>
                  </w:pPr>
                  <w:r>
                    <w:rPr>
                      <w:rFonts w:hint="eastAsia" w:ascii="宋体" w:hAnsi="宋体"/>
                      <w:sz w:val="21"/>
                      <w:szCs w:val="21"/>
                      <w:lang w:val="en-US" w:eastAsia="zh-CN"/>
                    </w:rPr>
                    <w:t>复习；1、先手防；2、共防1；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18</w:t>
                  </w:r>
                </w:p>
              </w:tc>
              <w:tc>
                <w:tcPr>
                  <w:tcW w:w="7533" w:type="dxa"/>
                  <w:vAlign w:val="center"/>
                </w:tcPr>
                <w:p>
                  <w:pPr>
                    <w:rPr>
                      <w:rFonts w:hint="default" w:ascii="宋体" w:hAnsi="宋体"/>
                      <w:sz w:val="21"/>
                      <w:szCs w:val="21"/>
                      <w:lang w:val="en-US" w:eastAsia="zh-CN"/>
                    </w:rPr>
                  </w:pPr>
                  <w:r>
                    <w:rPr>
                      <w:rFonts w:hint="eastAsia" w:ascii="宋体" w:hAnsi="宋体"/>
                      <w:sz w:val="21"/>
                      <w:szCs w:val="21"/>
                      <w:lang w:val="en-US" w:eastAsia="zh-CN"/>
                    </w:rPr>
                    <w:t>复习；1、共防2；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19</w:t>
                  </w:r>
                </w:p>
              </w:tc>
              <w:tc>
                <w:tcPr>
                  <w:tcW w:w="7533" w:type="dxa"/>
                  <w:vAlign w:val="center"/>
                </w:tcPr>
                <w:p>
                  <w:pPr>
                    <w:rPr>
                      <w:rFonts w:hint="default" w:ascii="宋体" w:hAnsi="宋体"/>
                      <w:sz w:val="21"/>
                      <w:szCs w:val="21"/>
                      <w:lang w:val="en-US" w:eastAsia="zh-CN"/>
                    </w:rPr>
                  </w:pPr>
                  <w:r>
                    <w:rPr>
                      <w:rFonts w:hint="eastAsia" w:ascii="宋体" w:hAnsi="宋体"/>
                      <w:sz w:val="21"/>
                      <w:szCs w:val="21"/>
                      <w:lang w:val="en-US" w:eastAsia="zh-CN"/>
                    </w:rPr>
                    <w:t>复习；实战对局分析课——主要讲先手意识；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20</w:t>
                  </w:r>
                </w:p>
              </w:tc>
              <w:tc>
                <w:tcPr>
                  <w:tcW w:w="7533" w:type="dxa"/>
                  <w:vAlign w:val="center"/>
                </w:tcPr>
                <w:p>
                  <w:pPr>
                    <w:rPr>
                      <w:rFonts w:hint="default" w:ascii="宋体" w:hAnsi="宋体"/>
                      <w:sz w:val="21"/>
                      <w:szCs w:val="21"/>
                      <w:lang w:val="en-US" w:eastAsia="zh-CN"/>
                    </w:rPr>
                  </w:pPr>
                  <w:r>
                    <w:rPr>
                      <w:rFonts w:hint="eastAsia" w:ascii="宋体" w:hAnsi="宋体"/>
                      <w:sz w:val="21"/>
                      <w:szCs w:val="21"/>
                      <w:lang w:val="en-US" w:eastAsia="zh-CN"/>
                    </w:rPr>
                    <w:t>实战对局比赛；（这节课预计需要3—4小时）</w:t>
                  </w:r>
                </w:p>
              </w:tc>
            </w:tr>
          </w:tbl>
          <w:p>
            <w:pPr>
              <w:tabs>
                <w:tab w:val="left" w:pos="665"/>
                <w:tab w:val="left" w:pos="855"/>
                <w:tab w:val="left" w:pos="7125"/>
                <w:tab w:val="left" w:pos="8835"/>
                <w:tab w:val="left" w:pos="9025"/>
              </w:tabs>
              <w:spacing w:line="360" w:lineRule="auto"/>
              <w:rPr>
                <w:kern w:val="0"/>
                <w:sz w:val="24"/>
              </w:rPr>
            </w:pPr>
          </w:p>
        </w:tc>
      </w:tr>
    </w:tbl>
    <w:p>
      <w:pPr>
        <w:rPr>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DB"/>
    <w:rsid w:val="000151DB"/>
    <w:rsid w:val="00441EB9"/>
    <w:rsid w:val="00585BE6"/>
    <w:rsid w:val="00613093"/>
    <w:rsid w:val="006B41A1"/>
    <w:rsid w:val="00A96856"/>
    <w:rsid w:val="00B4623C"/>
    <w:rsid w:val="00E0690B"/>
    <w:rsid w:val="06F30083"/>
    <w:rsid w:val="0A4B1E26"/>
    <w:rsid w:val="0FFB618F"/>
    <w:rsid w:val="19D27760"/>
    <w:rsid w:val="1FD0528B"/>
    <w:rsid w:val="242F45C2"/>
    <w:rsid w:val="24D36B2C"/>
    <w:rsid w:val="2F657469"/>
    <w:rsid w:val="32692595"/>
    <w:rsid w:val="33B22C69"/>
    <w:rsid w:val="371637F1"/>
    <w:rsid w:val="39715B49"/>
    <w:rsid w:val="3A1A4034"/>
    <w:rsid w:val="3B867249"/>
    <w:rsid w:val="3C3C4B13"/>
    <w:rsid w:val="441B65A7"/>
    <w:rsid w:val="45A51482"/>
    <w:rsid w:val="46065B8D"/>
    <w:rsid w:val="46E2351A"/>
    <w:rsid w:val="49794DEA"/>
    <w:rsid w:val="4B383B71"/>
    <w:rsid w:val="55771777"/>
    <w:rsid w:val="5BCA1235"/>
    <w:rsid w:val="5CFE0969"/>
    <w:rsid w:val="652C1245"/>
    <w:rsid w:val="6A4B5BBD"/>
    <w:rsid w:val="6FD67FC3"/>
    <w:rsid w:val="70DC52DA"/>
    <w:rsid w:val="72670F1E"/>
    <w:rsid w:val="73853D0E"/>
    <w:rsid w:val="76A76D1E"/>
    <w:rsid w:val="772A717D"/>
    <w:rsid w:val="7A3D3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
    <w:name w:val="Hyperlink"/>
    <w:basedOn w:val="4"/>
    <w:uiPriority w:val="99"/>
    <w:rPr>
      <w:rFonts w:cs="Times New Roman"/>
      <w:color w:val="0000FF"/>
      <w:u w:val="single"/>
    </w:rPr>
  </w:style>
  <w:style w:type="paragraph" w:styleId="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316</Words>
  <Characters>1804</Characters>
  <Lines>15</Lines>
  <Paragraphs>4</Paragraphs>
  <TotalTime>10</TotalTime>
  <ScaleCrop>false</ScaleCrop>
  <LinksUpToDate>false</LinksUpToDate>
  <CharactersWithSpaces>2116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TM~17</cp:lastModifiedBy>
  <dcterms:modified xsi:type="dcterms:W3CDTF">2020-01-05T12:43:26Z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